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42" w:rsidRDefault="002F1142" w:rsidP="002F1142">
      <w:r>
        <w:rPr>
          <w:noProof/>
          <w:lang w:eastAsia="it-IT"/>
        </w:rPr>
        <w:drawing>
          <wp:inline distT="0" distB="0" distL="0" distR="0">
            <wp:extent cx="6120130" cy="1056129"/>
            <wp:effectExtent l="19050" t="0" r="0" b="0"/>
            <wp:docPr id="6" name="Immagine 1" descr="http://www.cdgussago.it/j/images/vari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6" w:type="pct"/>
        <w:tblCellMar>
          <w:left w:w="10" w:type="dxa"/>
          <w:right w:w="10" w:type="dxa"/>
        </w:tblCellMar>
        <w:tblLook w:val="0000"/>
      </w:tblPr>
      <w:tblGrid>
        <w:gridCol w:w="9868"/>
      </w:tblGrid>
      <w:tr w:rsidR="002F1142" w:rsidRPr="00AA2722" w:rsidTr="00F52F3C">
        <w:trPr>
          <w:trHeight w:val="882"/>
        </w:trPr>
        <w:tc>
          <w:tcPr>
            <w:tcW w:w="98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5"/>
              <w:gridCol w:w="8158"/>
            </w:tblGrid>
            <w:tr w:rsidR="002F1142" w:rsidTr="00F52F3C">
              <w:tc>
                <w:tcPr>
                  <w:tcW w:w="1555" w:type="dxa"/>
                </w:tcPr>
                <w:p w:rsidR="002F1142" w:rsidRDefault="002F1142" w:rsidP="00F52F3C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102"/>
                      <w:sz w:val="20"/>
                      <w:szCs w:val="20"/>
                    </w:rPr>
                  </w:pPr>
                  <w:r w:rsidRPr="007623A0">
                    <w:rPr>
                      <w:rFonts w:ascii="Verdana" w:hAnsi="Verdana" w:cs="Arial"/>
                      <w:noProof/>
                      <w:spacing w:val="10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38093" cy="577970"/>
                        <wp:effectExtent l="19050" t="0" r="0" b="0"/>
                        <wp:docPr id="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1" cy="576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58" w:type="dxa"/>
                </w:tcPr>
                <w:p w:rsidR="002F1142" w:rsidRPr="00884793" w:rsidRDefault="002F1142" w:rsidP="00F52F3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84793">
                    <w:rPr>
                      <w:rFonts w:ascii="Verdana" w:hAnsi="Verdana" w:cs="Arial"/>
                      <w:spacing w:val="102"/>
                      <w:sz w:val="20"/>
                      <w:szCs w:val="20"/>
                    </w:rPr>
                    <w:t xml:space="preserve">1° CIRCOLO DIDATTICO </w:t>
                  </w:r>
                  <w:r w:rsidRPr="00884793"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 xml:space="preserve">“M. </w:t>
                  </w:r>
                  <w:proofErr w:type="spellStart"/>
                  <w:r w:rsidRPr="00884793"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>Montessori</w:t>
                  </w:r>
                  <w:proofErr w:type="spellEnd"/>
                  <w:r w:rsidRPr="00884793"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>”</w:t>
                  </w:r>
                </w:p>
                <w:p w:rsidR="002F1142" w:rsidRDefault="002F1142" w:rsidP="00F52F3C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270"/>
                      <w:sz w:val="20"/>
                      <w:szCs w:val="20"/>
                    </w:rPr>
                  </w:pPr>
                  <w:r w:rsidRPr="00884793">
                    <w:rPr>
                      <w:rFonts w:ascii="Verdana" w:hAnsi="Verdana" w:cs="Arial"/>
                      <w:spacing w:val="270"/>
                      <w:sz w:val="20"/>
                      <w:szCs w:val="20"/>
                    </w:rPr>
                    <w:t>Mola di Bari</w:t>
                  </w:r>
                </w:p>
                <w:p w:rsidR="002F1142" w:rsidRDefault="002F1142" w:rsidP="00F52F3C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Via E. </w:t>
                  </w:r>
                  <w:proofErr w:type="spellStart"/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Toti</w:t>
                  </w:r>
                  <w:proofErr w:type="spellEnd"/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, 51 - 70042  Mola di Bari (Ba) </w:t>
                  </w:r>
                  <w:r w:rsidRPr="00DE663A">
                    <w:rPr>
                      <w:rFonts w:ascii="Times New Roman" w:hAnsi="Times New Roman"/>
                      <w:spacing w:val="-16"/>
                      <w:kern w:val="3"/>
                      <w:sz w:val="18"/>
                      <w:szCs w:val="18"/>
                    </w:rPr>
                    <w:t xml:space="preserve"> </w:t>
                  </w:r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tel. 080/4733752 - fax 080.4743647  </w:t>
                  </w:r>
                </w:p>
                <w:p w:rsidR="002F1142" w:rsidRDefault="002F1142" w:rsidP="00F52F3C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Cod. </w:t>
                  </w:r>
                  <w:proofErr w:type="spellStart"/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mecc</w:t>
                  </w:r>
                  <w:proofErr w:type="spellEnd"/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. BAEE124007 - Cod. </w:t>
                  </w:r>
                  <w:proofErr w:type="spellStart"/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fisc</w:t>
                  </w:r>
                  <w:proofErr w:type="spellEnd"/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</w:t>
                  </w:r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80001690728</w:t>
                  </w:r>
                </w:p>
                <w:p w:rsidR="002F1142" w:rsidRPr="00DE663A" w:rsidRDefault="002F1142" w:rsidP="00F52F3C">
                  <w:pPr>
                    <w:pStyle w:val="Pidipagina"/>
                    <w:jc w:val="center"/>
                    <w:rPr>
                      <w:rFonts w:ascii="Times New Roman" w:hAnsi="Times New Roman"/>
                      <w:spacing w:val="102"/>
                      <w:sz w:val="18"/>
                      <w:szCs w:val="18"/>
                    </w:rPr>
                  </w:pPr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Indirizzo PEC: </w:t>
                  </w:r>
                  <w:hyperlink r:id="rId6" w:history="1">
                    <w:r w:rsidRPr="005D5ECF"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baee124007@pec.istruzione.it</w:t>
                    </w:r>
                  </w:hyperlink>
                  <w:r w:rsidRPr="005D5ECF"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- Indirizzo mail: </w:t>
                  </w:r>
                  <w:hyperlink r:id="rId7" w:history="1">
                    <w:r w:rsidRPr="005D5ECF"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baee124007@istruzione.it</w:t>
                    </w:r>
                  </w:hyperlink>
                </w:p>
              </w:tc>
            </w:tr>
          </w:tbl>
          <w:p w:rsidR="002F1142" w:rsidRPr="00357F43" w:rsidRDefault="002F1142" w:rsidP="00F52F3C">
            <w:pPr>
              <w:spacing w:after="0" w:line="360" w:lineRule="auto"/>
              <w:jc w:val="center"/>
              <w:rPr>
                <w:rFonts w:ascii="Verdana" w:hAnsi="Verdana" w:cs="Arial"/>
                <w:spacing w:val="270"/>
              </w:rPr>
            </w:pPr>
          </w:p>
        </w:tc>
      </w:tr>
    </w:tbl>
    <w:p w:rsidR="002F1142" w:rsidRDefault="002F1142" w:rsidP="002F1142">
      <w:pPr>
        <w:spacing w:before="2" w:after="0"/>
        <w:rPr>
          <w:rFonts w:ascii="Times New Roman" w:eastAsia="Times New Roman" w:hAnsi="Times New Roman" w:cs="Times New Roman"/>
        </w:rPr>
      </w:pPr>
    </w:p>
    <w:p w:rsidR="002F1142" w:rsidRDefault="002F1142" w:rsidP="002F1142">
      <w:pPr>
        <w:spacing w:before="2" w:after="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 xml:space="preserve">. n. </w:t>
      </w:r>
      <w:r w:rsidR="00C62AEE">
        <w:rPr>
          <w:rFonts w:ascii="Times New Roman" w:eastAsia="Times New Roman" w:hAnsi="Times New Roman" w:cs="Times New Roman"/>
        </w:rPr>
        <w:t>4480</w:t>
      </w:r>
      <w:r>
        <w:rPr>
          <w:rFonts w:ascii="Times New Roman" w:eastAsia="Times New Roman" w:hAnsi="Times New Roman" w:cs="Times New Roman"/>
        </w:rPr>
        <w:t>/B15 PON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Mola di Bari, 05 settembre 2016</w:t>
      </w:r>
    </w:p>
    <w:p w:rsidR="002F1142" w:rsidRDefault="002F1142" w:rsidP="002F1142">
      <w:pPr>
        <w:spacing w:before="2" w:after="0"/>
        <w:rPr>
          <w:rFonts w:ascii="Times New Roman" w:hAnsi="Times New Roman" w:cs="Times New Roman"/>
        </w:rPr>
      </w:pPr>
    </w:p>
    <w:p w:rsidR="002F1142" w:rsidRDefault="002F1142" w:rsidP="002F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2F1142" w:rsidRDefault="002F1142" w:rsidP="002F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A.T.A.</w:t>
      </w:r>
    </w:p>
    <w:p w:rsidR="002F1142" w:rsidRDefault="002F1142" w:rsidP="002F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1142" w:rsidRDefault="002F1142" w:rsidP="002F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All’Albo di Istituto</w:t>
      </w:r>
    </w:p>
    <w:p w:rsidR="002F1142" w:rsidRDefault="002F1142" w:rsidP="002F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Sito web di Istituto</w:t>
      </w:r>
    </w:p>
    <w:p w:rsidR="002F1142" w:rsidRDefault="002F1142" w:rsidP="002F1142">
      <w:pPr>
        <w:pStyle w:val="Default"/>
        <w:jc w:val="right"/>
        <w:rPr>
          <w:sz w:val="22"/>
          <w:szCs w:val="22"/>
        </w:rPr>
      </w:pPr>
    </w:p>
    <w:p w:rsidR="002F1142" w:rsidRDefault="002F1142" w:rsidP="002F114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Graduatoria provvisoria Collaudatore - Progetto </w:t>
      </w:r>
      <w:bookmarkStart w:id="0" w:name="OLE_LINK53"/>
      <w:bookmarkStart w:id="1" w:name="OLE_LINK52"/>
      <w:bookmarkStart w:id="2" w:name="OLE_LINK35"/>
      <w:bookmarkStart w:id="3" w:name="OLE_LINK34"/>
      <w:r>
        <w:rPr>
          <w:b/>
          <w:sz w:val="22"/>
          <w:szCs w:val="22"/>
        </w:rPr>
        <w:t>10.8.1.A3-FESRPON-PU-2015-</w:t>
      </w:r>
      <w:bookmarkEnd w:id="0"/>
      <w:bookmarkEnd w:id="1"/>
      <w:bookmarkEnd w:id="2"/>
      <w:bookmarkEnd w:id="3"/>
      <w:r>
        <w:rPr>
          <w:b/>
          <w:sz w:val="22"/>
          <w:szCs w:val="22"/>
        </w:rPr>
        <w:t xml:space="preserve">551 (CUP </w:t>
      </w:r>
      <w:r>
        <w:rPr>
          <w:b/>
          <w:sz w:val="21"/>
          <w:szCs w:val="21"/>
        </w:rPr>
        <w:t>I46J16000230007</w:t>
      </w:r>
      <w:r>
        <w:rPr>
          <w:b/>
          <w:sz w:val="22"/>
          <w:szCs w:val="22"/>
        </w:rPr>
        <w:t>)</w:t>
      </w:r>
    </w:p>
    <w:p w:rsidR="002F1142" w:rsidRDefault="002F1142" w:rsidP="002F1142">
      <w:pPr>
        <w:pStyle w:val="Default"/>
        <w:jc w:val="center"/>
        <w:rPr>
          <w:b/>
          <w:bCs/>
          <w:sz w:val="22"/>
          <w:szCs w:val="22"/>
        </w:rPr>
      </w:pPr>
    </w:p>
    <w:p w:rsidR="002F1142" w:rsidRDefault="002F1142" w:rsidP="002F11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DIRIGENTE SCOLASTICO</w:t>
      </w:r>
    </w:p>
    <w:p w:rsidR="002F1142" w:rsidRDefault="002F1142" w:rsidP="002F1142">
      <w:pPr>
        <w:pStyle w:val="Default"/>
        <w:jc w:val="center"/>
        <w:rPr>
          <w:sz w:val="22"/>
          <w:szCs w:val="22"/>
        </w:rPr>
      </w:pP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>VISTO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D.P.R. n. 275/1999, concernente norme in materia di autonomia delle istituzioni scolastiche; 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165/2001 recante “Norme generali sull’ordinamento del lavoro alle dipendenze delle Amministrazioni Pubbliche”; 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D.I. n. 44 del 01.02.2001 “Regolamento concernente le istruzioni generali sulla gestione amministrativo-contabile delle istituzioni scolastiche”; 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Regolamenti (UE) n. 1303/2013 recanti disposizioni comuni su Fondi strutturali e di investimento europei, il Regolamento (UE) n. 1301/2013 relativo al Fondo Europeo di Sviluppo Regionale (FESR) e il Regolamento (UE) n. 1304/2013 relativo al Fondo Sociale Europeo; 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PON – Programma Operativo Nazionale 2014IT05M2OP001 “Per la Scuola – Competenze e ambienti per l’apprendimento” approvato con decisione C(2014) n. 9952, del 17.12.2014 dalla Commissione Europea; 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>VISTA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 nota di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AOODGEFID/1588 del 13.01.2016 “Linee Guida dell’Autorità di Gestione per l’affidamento dei contratti pubblici di servizi e forniture inferiore alla soglia comunitaria”; 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l’Avviso Pubblico di protocollo n. AOODGEFID/12810 del 15.10.2015 con il quale sono state diramate le istruzioni per la presentazione dei progetti PON FESR – Competenze e ambienti per l’apprendimento 2014-2020; </w:t>
      </w:r>
    </w:p>
    <w:p w:rsidR="002F1142" w:rsidRDefault="002F1142" w:rsidP="002F1142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Delibera del Consiglio di Circolo n. 85 del 07.10.2015 con la quale è stato approvato il POF per l’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2015/2016;</w:t>
      </w:r>
    </w:p>
    <w:p w:rsidR="002F1142" w:rsidRDefault="002F1142" w:rsidP="002F1142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delibera n. 39 del Collegio dei Docenti del 16.11.2015 con la quale si è autorizzata la partecipazione </w:t>
      </w:r>
      <w:r>
        <w:rPr>
          <w:rFonts w:ascii="Times New Roman" w:hAnsi="Times New Roman" w:cs="Times New Roman"/>
        </w:rPr>
        <w:tab/>
        <w:t>all’Avviso Pubblico di protocollo n. AOODGEFID/12810 del 15.10.2015 attraverso la presentazione di apposito Piano;</w:t>
      </w:r>
    </w:p>
    <w:p w:rsidR="002F1142" w:rsidRDefault="002F1142" w:rsidP="002F1142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delibera n. 95 del Consiglio di Circolo del 18.11.2015 con la quale si è autorizzata la partecipazione </w:t>
      </w:r>
      <w:r>
        <w:rPr>
          <w:rFonts w:ascii="Times New Roman" w:hAnsi="Times New Roman" w:cs="Times New Roman"/>
        </w:rPr>
        <w:tab/>
        <w:t>all’Avviso Pubblico di protocollo n. AOODGEFID/12810 del 15.10.2015 attraverso la presentazione di apposito Piano;</w:t>
      </w:r>
    </w:p>
    <w:p w:rsidR="002F1142" w:rsidRDefault="002F1142" w:rsidP="002F1142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Piano inoltrato da questo Istituto in data 24.11.2015 con protocollo dell’Autorità di Gestione n. 28888;</w:t>
      </w:r>
    </w:p>
    <w:p w:rsidR="002F1142" w:rsidRPr="00994BB0" w:rsidRDefault="002F1142" w:rsidP="002F1142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994BB0">
        <w:rPr>
          <w:rFonts w:ascii="Times New Roman" w:hAnsi="Times New Roman" w:cs="Times New Roman"/>
        </w:rPr>
        <w:lastRenderedPageBreak/>
        <w:t xml:space="preserve">VISTA </w:t>
      </w:r>
      <w:r w:rsidRPr="00994BB0">
        <w:rPr>
          <w:rFonts w:ascii="Times New Roman" w:hAnsi="Times New Roman" w:cs="Times New Roman"/>
        </w:rPr>
        <w:tab/>
      </w:r>
      <w:r w:rsidRPr="00994BB0">
        <w:rPr>
          <w:rFonts w:ascii="Times New Roman" w:hAnsi="Times New Roman" w:cs="Times New Roman"/>
        </w:rPr>
        <w:tab/>
        <w:t>la nota MIUR di protocollo AOODGEFID/5725 del 23.03.2016 e relativo allegato, con la quale l’</w:t>
      </w:r>
      <w:proofErr w:type="spellStart"/>
      <w:r w:rsidRPr="00994BB0">
        <w:rPr>
          <w:rFonts w:ascii="Times New Roman" w:hAnsi="Times New Roman" w:cs="Times New Roman"/>
        </w:rPr>
        <w:t>A.d.G.</w:t>
      </w:r>
      <w:proofErr w:type="spellEnd"/>
      <w:r w:rsidRPr="00994BB0">
        <w:rPr>
          <w:rFonts w:ascii="Times New Roman" w:hAnsi="Times New Roman" w:cs="Times New Roman"/>
        </w:rPr>
        <w:t xml:space="preserve">, con riferimento all’Avviso </w:t>
      </w:r>
      <w:proofErr w:type="spellStart"/>
      <w:r w:rsidRPr="00994BB0">
        <w:rPr>
          <w:rFonts w:ascii="Times New Roman" w:hAnsi="Times New Roman" w:cs="Times New Roman"/>
        </w:rPr>
        <w:t>prot</w:t>
      </w:r>
      <w:proofErr w:type="spellEnd"/>
      <w:r w:rsidRPr="00994BB0">
        <w:rPr>
          <w:rFonts w:ascii="Times New Roman" w:hAnsi="Times New Roman" w:cs="Times New Roman"/>
        </w:rPr>
        <w:t>. n. AOODGEFID/12810 del 15.10.2015, ha reso pubblico l’elenco dei progetti autorizzati e di conseguenza dichiarati ammissibili a finanziamento, sulla base delle graduatorie definitive regionali pubblicate con nota AOODGEFID/5051 del 10.03.2016 e successiva nota AOODGEFID/5489 del 17.03.2016;</w:t>
      </w:r>
    </w:p>
    <w:p w:rsidR="002F1142" w:rsidRPr="00994BB0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 w:rsidRPr="00994BB0">
        <w:rPr>
          <w:sz w:val="22"/>
          <w:szCs w:val="22"/>
        </w:rPr>
        <w:t xml:space="preserve">VISTA </w:t>
      </w:r>
      <w:r w:rsidRPr="00994BB0">
        <w:rPr>
          <w:sz w:val="22"/>
          <w:szCs w:val="22"/>
        </w:rPr>
        <w:tab/>
      </w:r>
      <w:r w:rsidRPr="00994BB0">
        <w:rPr>
          <w:sz w:val="22"/>
          <w:szCs w:val="22"/>
        </w:rPr>
        <w:tab/>
        <w:t xml:space="preserve">la nota MIUR </w:t>
      </w:r>
      <w:proofErr w:type="spellStart"/>
      <w:r w:rsidRPr="00994BB0">
        <w:rPr>
          <w:sz w:val="22"/>
          <w:szCs w:val="22"/>
        </w:rPr>
        <w:t>autorizzativa</w:t>
      </w:r>
      <w:proofErr w:type="spellEnd"/>
      <w:r w:rsidRPr="00994BB0">
        <w:rPr>
          <w:sz w:val="22"/>
          <w:szCs w:val="22"/>
        </w:rPr>
        <w:t xml:space="preserve"> di prot</w:t>
      </w:r>
      <w:bookmarkStart w:id="4" w:name="_GoBack"/>
      <w:bookmarkEnd w:id="4"/>
      <w:r w:rsidRPr="00994BB0">
        <w:rPr>
          <w:sz w:val="22"/>
          <w:szCs w:val="22"/>
        </w:rPr>
        <w:t>ocollo n. AOODGEFID/5877 del 30.03.2016;</w:t>
      </w:r>
    </w:p>
    <w:p w:rsidR="002F1142" w:rsidRPr="00994BB0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 w:rsidRPr="00994BB0">
        <w:rPr>
          <w:sz w:val="22"/>
          <w:szCs w:val="22"/>
        </w:rPr>
        <w:t xml:space="preserve">VISTA </w:t>
      </w:r>
      <w:r w:rsidRPr="00994BB0">
        <w:rPr>
          <w:sz w:val="22"/>
          <w:szCs w:val="22"/>
        </w:rPr>
        <w:tab/>
      </w:r>
      <w:r w:rsidRPr="00994BB0">
        <w:rPr>
          <w:sz w:val="22"/>
          <w:szCs w:val="22"/>
        </w:rPr>
        <w:tab/>
        <w:t>la Delibera del Consiglio di Circolo n. 123 del 20.04.2016 di assunzione al Programma Annuale dell’esercizio finanziario 2016 del progetto avente identificativo 10.8.1.A3-FESRPON-PU-2015-551;</w:t>
      </w:r>
    </w:p>
    <w:p w:rsidR="002F1142" w:rsidRPr="00994BB0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 w:rsidRPr="00994BB0">
        <w:rPr>
          <w:sz w:val="22"/>
          <w:szCs w:val="22"/>
        </w:rPr>
        <w:t xml:space="preserve">RILEVATA    </w:t>
      </w:r>
      <w:r w:rsidRPr="00994BB0">
        <w:rPr>
          <w:sz w:val="22"/>
          <w:szCs w:val="22"/>
        </w:rPr>
        <w:tab/>
        <w:t>la necessità di individuare una figura cui affidare la mansione di progettista del suindicato intervento avente identificativo 10.8.1.A3-FESRPON-PU-2015-551;</w:t>
      </w:r>
    </w:p>
    <w:p w:rsidR="002F1142" w:rsidRPr="00994BB0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>RITENUTO</w:t>
      </w:r>
      <w:r>
        <w:rPr>
          <w:sz w:val="22"/>
          <w:szCs w:val="22"/>
        </w:rPr>
        <w:tab/>
        <w:t xml:space="preserve">che la figura del </w:t>
      </w:r>
      <w:r w:rsidR="00B56BF3">
        <w:rPr>
          <w:sz w:val="22"/>
          <w:szCs w:val="22"/>
        </w:rPr>
        <w:t>Collaudatore</w:t>
      </w:r>
      <w:r w:rsidRPr="00994BB0">
        <w:rPr>
          <w:sz w:val="22"/>
          <w:szCs w:val="22"/>
        </w:rPr>
        <w:t xml:space="preserve"> debba essere prioritariamente individuata all’interno del personale dell’Istituto</w:t>
      </w:r>
      <w:r>
        <w:rPr>
          <w:sz w:val="22"/>
          <w:szCs w:val="22"/>
        </w:rPr>
        <w:t>;</w:t>
      </w:r>
    </w:p>
    <w:p w:rsidR="002F1142" w:rsidRDefault="002F1142" w:rsidP="002F1142">
      <w:pPr>
        <w:pStyle w:val="Default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bando interno di selezione per </w:t>
      </w:r>
      <w:r w:rsidR="00B56BF3">
        <w:rPr>
          <w:sz w:val="22"/>
          <w:szCs w:val="22"/>
        </w:rPr>
        <w:t>Collaudatore</w:t>
      </w:r>
      <w:r>
        <w:rPr>
          <w:sz w:val="22"/>
          <w:szCs w:val="22"/>
        </w:rPr>
        <w:t xml:space="preserve">, emanato dalla scrivente in data </w:t>
      </w:r>
      <w:r w:rsidR="00B56BF3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B56BF3">
        <w:rPr>
          <w:sz w:val="22"/>
          <w:szCs w:val="22"/>
        </w:rPr>
        <w:t>8</w:t>
      </w:r>
      <w:r>
        <w:rPr>
          <w:sz w:val="22"/>
          <w:szCs w:val="22"/>
        </w:rPr>
        <w:t>.2016 con protocollo n.</w:t>
      </w:r>
      <w:r>
        <w:rPr>
          <w:rFonts w:eastAsia="Times New Roman"/>
          <w:sz w:val="22"/>
          <w:szCs w:val="22"/>
        </w:rPr>
        <w:t xml:space="preserve"> </w:t>
      </w:r>
      <w:r w:rsidR="00B56BF3">
        <w:rPr>
          <w:rFonts w:eastAsia="Times New Roman"/>
          <w:sz w:val="22"/>
          <w:szCs w:val="22"/>
        </w:rPr>
        <w:t>4240</w:t>
      </w:r>
      <w:r>
        <w:rPr>
          <w:rFonts w:eastAsia="Times New Roman"/>
          <w:sz w:val="22"/>
          <w:szCs w:val="22"/>
        </w:rPr>
        <w:t>/B15 PON</w:t>
      </w:r>
      <w:r>
        <w:rPr>
          <w:sz w:val="22"/>
          <w:szCs w:val="22"/>
        </w:rPr>
        <w:t xml:space="preserve">; </w:t>
      </w:r>
    </w:p>
    <w:p w:rsidR="002F1142" w:rsidRDefault="002F1142" w:rsidP="002F1142">
      <w:pPr>
        <w:pStyle w:val="Default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COSIDERATO </w:t>
      </w:r>
      <w:r>
        <w:rPr>
          <w:sz w:val="22"/>
          <w:szCs w:val="22"/>
        </w:rPr>
        <w:tab/>
        <w:t>che è pervenuta a questa Dirigenza un’unica domanda da parte di un unico candidato;</w:t>
      </w:r>
    </w:p>
    <w:p w:rsidR="002F1142" w:rsidRDefault="002F1142" w:rsidP="002F1142">
      <w:pPr>
        <w:pStyle w:val="Default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VERIFICATO</w:t>
      </w:r>
      <w:r>
        <w:rPr>
          <w:sz w:val="22"/>
          <w:szCs w:val="22"/>
        </w:rPr>
        <w:tab/>
        <w:t xml:space="preserve">il possesso dei requisiti richiesti </w:t>
      </w:r>
    </w:p>
    <w:p w:rsidR="002F1142" w:rsidRDefault="002F1142" w:rsidP="002F1142">
      <w:pPr>
        <w:pStyle w:val="Default"/>
        <w:ind w:left="2124" w:hanging="2124"/>
        <w:jc w:val="both"/>
        <w:rPr>
          <w:sz w:val="22"/>
          <w:szCs w:val="22"/>
        </w:rPr>
      </w:pPr>
    </w:p>
    <w:p w:rsidR="002F1142" w:rsidRDefault="002F1142" w:rsidP="002F114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 M A N A</w:t>
      </w:r>
    </w:p>
    <w:p w:rsidR="002F1142" w:rsidRDefault="002F1142" w:rsidP="002F1142">
      <w:pPr>
        <w:pStyle w:val="Default"/>
        <w:rPr>
          <w:sz w:val="22"/>
          <w:szCs w:val="22"/>
        </w:rPr>
      </w:pPr>
    </w:p>
    <w:p w:rsidR="002F1142" w:rsidRDefault="002F1142" w:rsidP="002F11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seguente graduatoria provvisoria per l’individuazione del </w:t>
      </w:r>
      <w:r w:rsidR="00B56BF3">
        <w:rPr>
          <w:sz w:val="22"/>
          <w:szCs w:val="22"/>
        </w:rPr>
        <w:t>Collaudatore</w:t>
      </w:r>
      <w:r>
        <w:rPr>
          <w:sz w:val="22"/>
          <w:szCs w:val="22"/>
        </w:rPr>
        <w:t xml:space="preserve"> - Progetto 10.8.1.A3-FESRPON-PU-2015-551 </w:t>
      </w:r>
    </w:p>
    <w:p w:rsidR="002F1142" w:rsidRDefault="002F1142" w:rsidP="002F1142">
      <w:pPr>
        <w:pStyle w:val="Defaul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126"/>
        <w:gridCol w:w="2567"/>
        <w:gridCol w:w="2167"/>
        <w:gridCol w:w="1217"/>
      </w:tblGrid>
      <w:tr w:rsidR="002F1142" w:rsidTr="00F52F3C">
        <w:trPr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COGNOME E NOME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ESPERIENZE PREGRESSE IN INCARICHI SIMILARI </w:t>
            </w:r>
          </w:p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(MAX 60 PUNTI)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LAUREA O </w:t>
            </w:r>
          </w:p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DIPLOMA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CONSERVATORIO </w:t>
            </w:r>
          </w:p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(MAX 30 PUNTI)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2F1142" w:rsidP="00F52F3C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COMPETENZA INFORMATICA/</w:t>
            </w:r>
          </w:p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DIGITALE </w:t>
            </w:r>
          </w:p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(MAX 10 PUNTI)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</w:t>
            </w:r>
          </w:p>
        </w:tc>
      </w:tr>
      <w:tr w:rsidR="002F1142" w:rsidTr="00F52F3C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B56BF3" w:rsidP="00B56BF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LEPORE</w:t>
            </w:r>
            <w:r w:rsidR="002F11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Francesca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B56BF3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114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B56BF3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2F1142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42" w:rsidRDefault="00B56BF3" w:rsidP="00F52F3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1142">
              <w:rPr>
                <w:sz w:val="22"/>
                <w:szCs w:val="22"/>
              </w:rPr>
              <w:t xml:space="preserve">0 </w:t>
            </w:r>
          </w:p>
        </w:tc>
      </w:tr>
    </w:tbl>
    <w:p w:rsidR="002F1142" w:rsidRDefault="002F1142" w:rsidP="002F1142">
      <w:pPr>
        <w:spacing w:after="0"/>
        <w:rPr>
          <w:rFonts w:ascii="Times New Roman" w:hAnsi="Times New Roman" w:cs="Times New Roman"/>
        </w:rPr>
      </w:pPr>
    </w:p>
    <w:p w:rsidR="002F1142" w:rsidRDefault="002F1142" w:rsidP="002F11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graduatoria viene pubblicata in data odierna all’Albo e sul Sito d’Istituto. </w:t>
      </w:r>
    </w:p>
    <w:p w:rsidR="002F1142" w:rsidRDefault="002F1142" w:rsidP="002F11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aventi titolo, avverso la suindicata graduatoria, possono presentare reclamo scritto presso gli Uffici di Segreteria entro e non oltre le ore 12,00 del giorno </w:t>
      </w:r>
      <w:r w:rsidR="00B56BF3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B56BF3">
        <w:rPr>
          <w:sz w:val="22"/>
          <w:szCs w:val="22"/>
        </w:rPr>
        <w:t>9</w:t>
      </w:r>
      <w:r>
        <w:rPr>
          <w:sz w:val="22"/>
          <w:szCs w:val="22"/>
        </w:rPr>
        <w:t>.2016.</w:t>
      </w:r>
    </w:p>
    <w:p w:rsidR="002F1142" w:rsidRDefault="002F1142" w:rsidP="002F1142">
      <w:pPr>
        <w:pStyle w:val="Default"/>
        <w:jc w:val="both"/>
        <w:rPr>
          <w:sz w:val="22"/>
          <w:szCs w:val="22"/>
        </w:rPr>
      </w:pPr>
    </w:p>
    <w:p w:rsidR="002F1142" w:rsidRDefault="002F1142" w:rsidP="002F1142">
      <w:pPr>
        <w:pStyle w:val="Default"/>
        <w:jc w:val="both"/>
        <w:rPr>
          <w:sz w:val="22"/>
          <w:szCs w:val="22"/>
        </w:rPr>
      </w:pPr>
    </w:p>
    <w:p w:rsidR="002F1142" w:rsidRDefault="002F1142" w:rsidP="002F1142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Il Dirigente Scolastico</w:t>
      </w:r>
    </w:p>
    <w:p w:rsidR="002F1142" w:rsidRDefault="002F1142" w:rsidP="002F1142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f.to </w:t>
      </w:r>
      <w:proofErr w:type="spellStart"/>
      <w:r>
        <w:rPr>
          <w:rFonts w:ascii="Times New Roman" w:hAnsi="Times New Roman" w:cs="Times New Roman"/>
        </w:rPr>
        <w:t>Porziana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Cosola</w:t>
      </w:r>
      <w:proofErr w:type="spellEnd"/>
    </w:p>
    <w:p w:rsidR="002F1142" w:rsidRDefault="002F1142" w:rsidP="002F114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1"/>
          <w:szCs w:val="21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2F1142" w:rsidRDefault="002F1142" w:rsidP="002F1142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ex art. 3, c.2,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39/93</w:t>
      </w:r>
    </w:p>
    <w:p w:rsidR="002F1142" w:rsidRDefault="002F1142" w:rsidP="002F1142"/>
    <w:p w:rsidR="00C21042" w:rsidRDefault="00C21042"/>
    <w:sectPr w:rsidR="00C21042" w:rsidSect="00B1301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F1142"/>
    <w:rsid w:val="002F1142"/>
    <w:rsid w:val="004E1A24"/>
    <w:rsid w:val="005728F4"/>
    <w:rsid w:val="00B1301B"/>
    <w:rsid w:val="00B56BF3"/>
    <w:rsid w:val="00C21042"/>
    <w:rsid w:val="00C6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F1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F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F114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F114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14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ee124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ee124007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2016-09-05T11:18:00Z</dcterms:created>
  <dcterms:modified xsi:type="dcterms:W3CDTF">2016-09-05T11:51:00Z</dcterms:modified>
</cp:coreProperties>
</file>